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4E" w:rsidRPr="00BB6E4E" w:rsidRDefault="00BB6E4E" w:rsidP="00BB6E4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6E4E">
        <w:rPr>
          <w:rFonts w:ascii="Times New Roman" w:hAnsi="Times New Roman" w:cs="Times New Roman"/>
          <w:sz w:val="24"/>
          <w:szCs w:val="24"/>
        </w:rPr>
        <w:t>УТВЕРЖДЕНО</w:t>
      </w:r>
    </w:p>
    <w:p w:rsidR="008E1C00" w:rsidRDefault="00BB6E4E" w:rsidP="00BB6E4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B6E4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8E1C00" w:rsidRPr="008E1C00">
        <w:rPr>
          <w:rFonts w:ascii="Times New Roman" w:hAnsi="Times New Roman" w:cs="Times New Roman"/>
          <w:sz w:val="24"/>
          <w:szCs w:val="24"/>
        </w:rPr>
        <w:t>генерального директора</w:t>
      </w:r>
      <w:r w:rsidR="00F765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6E4E" w:rsidRPr="00BB6E4E" w:rsidRDefault="001B6F55" w:rsidP="00BB6E4E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6A3B34">
        <w:rPr>
          <w:rFonts w:ascii="Times New Roman" w:hAnsi="Times New Roman" w:cs="Times New Roman"/>
          <w:sz w:val="24"/>
          <w:szCs w:val="24"/>
        </w:rPr>
        <w:t>203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C00">
        <w:rPr>
          <w:rFonts w:ascii="Times New Roman" w:hAnsi="Times New Roman" w:cs="Times New Roman"/>
          <w:sz w:val="24"/>
          <w:szCs w:val="24"/>
        </w:rPr>
        <w:t xml:space="preserve">от </w:t>
      </w:r>
      <w:r w:rsidR="00BB6E4E" w:rsidRPr="00BB6E4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30</w:t>
      </w:r>
      <w:r w:rsidR="00BB6E4E" w:rsidRPr="00BB6E4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BB6E4E" w:rsidRPr="00BB6E4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BB6E4E" w:rsidRPr="00BB6E4E">
        <w:rPr>
          <w:rFonts w:ascii="Times New Roman" w:hAnsi="Times New Roman" w:cs="Times New Roman"/>
          <w:sz w:val="24"/>
          <w:szCs w:val="24"/>
        </w:rPr>
        <w:t>г.</w:t>
      </w:r>
    </w:p>
    <w:p w:rsidR="00BB6E4E" w:rsidRDefault="00BB6E4E" w:rsidP="00BB6E4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95463A" w:rsidRDefault="0095463A" w:rsidP="00BB6E4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E4E" w:rsidRPr="00480E41" w:rsidRDefault="00BB6E4E" w:rsidP="00BB6E4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E4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B6F55" w:rsidRDefault="008E1C00" w:rsidP="00BB6E4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B6E4E" w:rsidRPr="00480E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DB9" w:rsidRPr="00480E41">
        <w:rPr>
          <w:rFonts w:ascii="Times New Roman" w:hAnsi="Times New Roman" w:cs="Times New Roman"/>
          <w:b/>
          <w:sz w:val="24"/>
          <w:szCs w:val="24"/>
        </w:rPr>
        <w:t>недопущении ограничения трудовых прав и свобод или получения каких-либо преимуществ в зависимости от пола, расы, цвета кожи, национальности, языка, происхождения, имущественного, семейного, социального и должностного положения, воз</w:t>
      </w:r>
      <w:r w:rsidR="00480E41" w:rsidRPr="00480E41">
        <w:rPr>
          <w:rFonts w:ascii="Times New Roman" w:hAnsi="Times New Roman" w:cs="Times New Roman"/>
          <w:b/>
          <w:sz w:val="24"/>
          <w:szCs w:val="24"/>
        </w:rPr>
        <w:t>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от других обстоятельств, не связанных с деловыми качествами работника</w:t>
      </w:r>
      <w:r w:rsidR="001B6F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B6F55" w:rsidRDefault="001B6F55" w:rsidP="00BB6E4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Общества с ограниченной ответственностью </w:t>
      </w:r>
    </w:p>
    <w:p w:rsidR="00BB6E4E" w:rsidRPr="00480E41" w:rsidRDefault="001B6F55" w:rsidP="00BB6E4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6497B">
        <w:rPr>
          <w:rFonts w:ascii="Times New Roman" w:hAnsi="Times New Roman" w:cs="Times New Roman"/>
          <w:b/>
          <w:sz w:val="24"/>
          <w:szCs w:val="24"/>
        </w:rPr>
        <w:t>Вилион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B6E4E" w:rsidRPr="00BB6E4E" w:rsidRDefault="00BB6E4E" w:rsidP="00BB6E4E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F7656B" w:rsidRPr="00BE71F5" w:rsidRDefault="00F7656B" w:rsidP="00F7656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E71F5">
        <w:rPr>
          <w:rFonts w:ascii="Times New Roman" w:hAnsi="Times New Roman"/>
          <w:b/>
          <w:bCs/>
          <w:sz w:val="24"/>
          <w:szCs w:val="24"/>
          <w:lang w:eastAsia="ru-RU"/>
        </w:rPr>
        <w:t>1. Общие положения</w:t>
      </w:r>
      <w:r w:rsidRPr="00BE71F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7656B" w:rsidRPr="00E57C84" w:rsidRDefault="00F7656B" w:rsidP="00F765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57C84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F7656B" w:rsidRPr="00E57C84" w:rsidRDefault="00F7656B" w:rsidP="00F7656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C84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E57C84">
        <w:rPr>
          <w:rFonts w:ascii="Times New Roman" w:hAnsi="Times New Roman"/>
          <w:sz w:val="24"/>
          <w:szCs w:val="24"/>
          <w:lang w:eastAsia="ru-RU"/>
        </w:rPr>
        <w:t xml:space="preserve">Настоящее Положение о </w:t>
      </w:r>
      <w:r w:rsidRPr="00F7656B">
        <w:rPr>
          <w:rFonts w:ascii="Times New Roman" w:hAnsi="Times New Roman" w:cs="Times New Roman"/>
          <w:sz w:val="24"/>
          <w:szCs w:val="24"/>
        </w:rPr>
        <w:t>недопущении ограничения трудовых прав и свобод или получения каких-либо преимуществ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от других обстоятельств, не связанных с деловыми качествами работника</w:t>
      </w:r>
      <w:r w:rsidRPr="00E57C84">
        <w:rPr>
          <w:rFonts w:ascii="Times New Roman" w:hAnsi="Times New Roman"/>
          <w:sz w:val="24"/>
          <w:szCs w:val="24"/>
          <w:lang w:eastAsia="ru-RU"/>
        </w:rPr>
        <w:t xml:space="preserve"> (далее - Положение) является</w:t>
      </w:r>
      <w:proofErr w:type="gramEnd"/>
      <w:r w:rsidRPr="00E57C8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E57C84">
        <w:rPr>
          <w:rFonts w:ascii="Times New Roman" w:hAnsi="Times New Roman"/>
          <w:sz w:val="24"/>
          <w:szCs w:val="24"/>
          <w:lang w:eastAsia="ru-RU"/>
        </w:rPr>
        <w:t xml:space="preserve">локальным нормативным актом </w:t>
      </w:r>
      <w:r w:rsidR="001B6F55">
        <w:rPr>
          <w:rFonts w:ascii="Times New Roman" w:hAnsi="Times New Roman"/>
          <w:sz w:val="24"/>
          <w:szCs w:val="24"/>
          <w:lang w:eastAsia="ru-RU"/>
        </w:rPr>
        <w:t>Общества с ограниченной ответственностью «</w:t>
      </w:r>
      <w:bookmarkStart w:id="0" w:name="_GoBack"/>
      <w:bookmarkEnd w:id="0"/>
      <w:r w:rsidR="0076497B">
        <w:rPr>
          <w:rFonts w:ascii="Times New Roman" w:hAnsi="Times New Roman"/>
          <w:sz w:val="24"/>
          <w:szCs w:val="24"/>
          <w:lang w:eastAsia="ru-RU"/>
        </w:rPr>
        <w:t>Вилион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E57C84">
        <w:rPr>
          <w:rFonts w:ascii="Times New Roman" w:hAnsi="Times New Roman"/>
          <w:sz w:val="24"/>
          <w:szCs w:val="24"/>
          <w:lang w:eastAsia="ru-RU"/>
        </w:rPr>
        <w:t xml:space="preserve"> (далее - Общество), регламентирующим </w:t>
      </w:r>
      <w:r>
        <w:rPr>
          <w:rFonts w:ascii="Times New Roman" w:hAnsi="Times New Roman"/>
          <w:sz w:val="24"/>
          <w:szCs w:val="24"/>
          <w:lang w:eastAsia="ru-RU"/>
        </w:rPr>
        <w:t>положения</w:t>
      </w:r>
      <w:r w:rsidR="00751EC9">
        <w:rPr>
          <w:rFonts w:ascii="Times New Roman" w:hAnsi="Times New Roman"/>
          <w:sz w:val="24"/>
          <w:szCs w:val="24"/>
          <w:lang w:eastAsia="ru-RU"/>
        </w:rPr>
        <w:t xml:space="preserve"> и принципы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51EC9">
        <w:rPr>
          <w:rFonts w:ascii="Times New Roman" w:hAnsi="Times New Roman" w:cs="Times New Roman"/>
          <w:sz w:val="24"/>
          <w:szCs w:val="24"/>
        </w:rPr>
        <w:t>недопущения</w:t>
      </w:r>
      <w:r w:rsidRPr="00F7656B">
        <w:rPr>
          <w:rFonts w:ascii="Times New Roman" w:hAnsi="Times New Roman" w:cs="Times New Roman"/>
          <w:sz w:val="24"/>
          <w:szCs w:val="24"/>
        </w:rPr>
        <w:t xml:space="preserve"> ограничения трудовых прав и свобод или получения каких-либо преимуществ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от</w:t>
      </w:r>
      <w:proofErr w:type="gramEnd"/>
      <w:r w:rsidRPr="00F7656B">
        <w:rPr>
          <w:rFonts w:ascii="Times New Roman" w:hAnsi="Times New Roman" w:cs="Times New Roman"/>
          <w:sz w:val="24"/>
          <w:szCs w:val="24"/>
        </w:rPr>
        <w:t xml:space="preserve"> других обстоятельств, не связанных с деловыми качествами</w:t>
      </w:r>
      <w:r w:rsidR="00751EC9">
        <w:rPr>
          <w:rFonts w:ascii="Times New Roman" w:hAnsi="Times New Roman" w:cs="Times New Roman"/>
          <w:sz w:val="24"/>
          <w:szCs w:val="24"/>
        </w:rPr>
        <w:t xml:space="preserve">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C84">
        <w:rPr>
          <w:rFonts w:ascii="Times New Roman" w:hAnsi="Times New Roman"/>
          <w:sz w:val="24"/>
          <w:szCs w:val="24"/>
          <w:lang w:eastAsia="ru-RU"/>
        </w:rPr>
        <w:t xml:space="preserve">Общества. </w:t>
      </w:r>
    </w:p>
    <w:p w:rsidR="00F7656B" w:rsidRPr="00E57C84" w:rsidRDefault="00F7656B" w:rsidP="00F765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C84">
        <w:rPr>
          <w:rFonts w:ascii="Times New Roman" w:hAnsi="Times New Roman"/>
          <w:sz w:val="24"/>
          <w:szCs w:val="24"/>
          <w:lang w:eastAsia="ru-RU"/>
        </w:rPr>
        <w:t>1.2. Положение вступает в силу с момента его утверждения приказом генерального директора Общества и действу</w:t>
      </w:r>
      <w:r w:rsidR="00751EC9">
        <w:rPr>
          <w:rFonts w:ascii="Times New Roman" w:hAnsi="Times New Roman"/>
          <w:sz w:val="24"/>
          <w:szCs w:val="24"/>
          <w:lang w:eastAsia="ru-RU"/>
        </w:rPr>
        <w:t>ет до введения нового положения либо отмены действующего.</w:t>
      </w:r>
      <w:r w:rsidRPr="00E57C8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7656B" w:rsidRDefault="00F7656B" w:rsidP="00F765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57C84">
        <w:rPr>
          <w:rFonts w:ascii="Times New Roman" w:hAnsi="Times New Roman"/>
          <w:sz w:val="24"/>
          <w:szCs w:val="24"/>
          <w:lang w:eastAsia="ru-RU"/>
        </w:rPr>
        <w:t xml:space="preserve">1.3. Внесение изменений в Положение производится на основании приказа генерального директора Общества. </w:t>
      </w:r>
    </w:p>
    <w:p w:rsidR="008E1C00" w:rsidRDefault="008E1C00" w:rsidP="00F765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5463A" w:rsidRPr="00480E41" w:rsidRDefault="008E1C00" w:rsidP="0095463A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C00">
        <w:rPr>
          <w:rFonts w:ascii="Times New Roman" w:hAnsi="Times New Roman"/>
          <w:b/>
          <w:sz w:val="24"/>
          <w:szCs w:val="24"/>
          <w:lang w:eastAsia="ru-RU"/>
        </w:rPr>
        <w:t>2. Основные положения</w:t>
      </w:r>
      <w:r w:rsidR="0095463A">
        <w:rPr>
          <w:rFonts w:ascii="Times New Roman" w:hAnsi="Times New Roman"/>
          <w:b/>
          <w:sz w:val="24"/>
          <w:szCs w:val="24"/>
          <w:lang w:eastAsia="ru-RU"/>
        </w:rPr>
        <w:t xml:space="preserve">, регламентирующие </w:t>
      </w:r>
      <w:r w:rsidR="0095463A">
        <w:rPr>
          <w:rFonts w:ascii="Times New Roman" w:hAnsi="Times New Roman" w:cs="Times New Roman"/>
          <w:b/>
          <w:sz w:val="24"/>
          <w:szCs w:val="24"/>
        </w:rPr>
        <w:t>недопущение</w:t>
      </w:r>
      <w:r w:rsidR="0095463A" w:rsidRPr="00480E41">
        <w:rPr>
          <w:rFonts w:ascii="Times New Roman" w:hAnsi="Times New Roman" w:cs="Times New Roman"/>
          <w:b/>
          <w:sz w:val="24"/>
          <w:szCs w:val="24"/>
        </w:rPr>
        <w:t xml:space="preserve"> ограничения трудовых прав и свобод или получения каких-либо преимуществ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от других обстоятельств, не связанных с деловыми качествами работника</w:t>
      </w:r>
    </w:p>
    <w:p w:rsidR="0095463A" w:rsidRPr="008E1C00" w:rsidRDefault="0095463A" w:rsidP="00F7656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8E1C00" w:rsidRPr="00C870BF" w:rsidRDefault="00751EC9" w:rsidP="008E1C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E1C00" w:rsidRPr="00C8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имеет равные возможности для реализации своих трудовых прав. </w:t>
      </w:r>
    </w:p>
    <w:p w:rsidR="008E1C00" w:rsidRPr="000F7CBF" w:rsidRDefault="00751EC9" w:rsidP="008E1C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Не допускается ограничение </w:t>
      </w:r>
      <w:r w:rsidR="008E1C00" w:rsidRPr="000F7C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трудовы</w:t>
      </w:r>
      <w:r w:rsidR="0096258A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правах и свободах или получение каких-либо преимуществ</w:t>
      </w:r>
      <w:r w:rsidR="008E1C00" w:rsidRPr="000F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</w:t>
      </w:r>
      <w:r w:rsidR="008E1C00" w:rsidRPr="000F7C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непринадлежности к общественным объединениям или каким-либо социальным группам, а также от </w:t>
      </w:r>
      <w:hyperlink r:id="rId7" w:history="1">
        <w:r w:rsidR="008E1C00" w:rsidRPr="000F7C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других</w:t>
        </w:r>
      </w:hyperlink>
      <w:r w:rsidR="008E1C00" w:rsidRPr="000F7C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обстоятельств, не связанных с </w:t>
      </w:r>
      <w:hyperlink r:id="rId8" w:history="1">
        <w:r w:rsidR="008E1C00" w:rsidRPr="000F7CBF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деловыми качествами</w:t>
        </w:r>
      </w:hyperlink>
      <w:r w:rsidR="008E1C00" w:rsidRPr="000F7C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E1C00" w:rsidRPr="000F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работника. </w:t>
      </w:r>
    </w:p>
    <w:p w:rsidR="008E1C00" w:rsidRDefault="004E5654" w:rsidP="008E1C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8E1C00" w:rsidRPr="00C870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деловым</w:t>
      </w:r>
      <w:r w:rsidR="008E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качествами работника следует </w:t>
      </w:r>
      <w:r w:rsidR="008E1C00" w:rsidRPr="00C8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способности физического лица выполнять определенную трудовую функцию с учетом имеющихся у него профессионально-квалификационных качеств (например, наличие определенной профессии, специальности, квалификации), личностных качеств работника (например, состояние здоровья, наличие определенного уровня образования, опыт работы по данной специальности, в данной отрасли) </w:t>
      </w:r>
    </w:p>
    <w:p w:rsidR="008E1C00" w:rsidRDefault="004E5654" w:rsidP="008E1C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="008E1C00" w:rsidRPr="00C870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Работодатель вправе самостоятельно оценивать деловые и профессиональные качества работника при исполнении им трудовых обязанностей. </w:t>
      </w:r>
    </w:p>
    <w:p w:rsidR="00544B03" w:rsidRPr="00C870BF" w:rsidRDefault="004E5654" w:rsidP="008E1C0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544B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д</w:t>
      </w:r>
      <w:r w:rsidR="00544B03" w:rsidRPr="006C42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искриминаци</w:t>
      </w:r>
      <w:r w:rsidR="00544B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 понимается </w:t>
      </w:r>
      <w:r w:rsidR="00544B03" w:rsidRPr="006C427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прав, свобод и законных интересов человека и гражданина в зависимости от его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 или каким-либо социальным группам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7CBF" w:rsidRPr="000F7CBF" w:rsidRDefault="004E5654" w:rsidP="000F7C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0F7CBF" w:rsidRPr="000F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являются дискриминацией установление различий, исключений, предпочтений, а также ограничение прав работников, которые определяются свойственными данному виду труда требованиями, установленными федеральным законом, либо обусловлены особой заботой государства о лицах, нуждающихся в повышенной социальной и правовой защите, либо установлены </w:t>
      </w:r>
      <w:r w:rsidR="000B65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Трудовым</w:t>
      </w:r>
      <w:r w:rsidR="000F7CBF" w:rsidRPr="000F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0F7CBF" w:rsidRPr="000F7C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случаях и в порядке, которые им предусмотрены, в целях обеспечения национальной безопасности, поддержания оптимального баланса трудовых ресурсов,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государства. </w:t>
      </w:r>
    </w:p>
    <w:p w:rsidR="000B6586" w:rsidRDefault="006C427C" w:rsidP="006C42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95463A" w:rsidRDefault="004E5654" w:rsidP="009546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5463A">
        <w:rPr>
          <w:rFonts w:ascii="Times New Roman" w:hAnsi="Times New Roman" w:cs="Times New Roman"/>
          <w:b/>
          <w:sz w:val="24"/>
          <w:szCs w:val="24"/>
        </w:rPr>
        <w:t>Принципы недопущения</w:t>
      </w:r>
      <w:r w:rsidR="000674EA" w:rsidRPr="00480E41">
        <w:rPr>
          <w:rFonts w:ascii="Times New Roman" w:hAnsi="Times New Roman" w:cs="Times New Roman"/>
          <w:b/>
          <w:sz w:val="24"/>
          <w:szCs w:val="24"/>
        </w:rPr>
        <w:t xml:space="preserve"> ограничения трудовых прав и свобод </w:t>
      </w:r>
    </w:p>
    <w:p w:rsidR="000B6586" w:rsidRPr="006C427C" w:rsidRDefault="000674EA" w:rsidP="009546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E41">
        <w:rPr>
          <w:rFonts w:ascii="Times New Roman" w:hAnsi="Times New Roman" w:cs="Times New Roman"/>
          <w:b/>
          <w:sz w:val="24"/>
          <w:szCs w:val="24"/>
        </w:rPr>
        <w:t>или получения каких-либо преимуществ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от других обстоятельств, не связанных с деловыми качествами работника</w:t>
      </w:r>
      <w:r>
        <w:rPr>
          <w:rFonts w:ascii="Times New Roman" w:hAnsi="Times New Roman" w:cs="Times New Roman"/>
          <w:b/>
          <w:sz w:val="24"/>
          <w:szCs w:val="24"/>
        </w:rPr>
        <w:t>, при приеме на работу и во время исполнения работником своих трудовых обязанностей</w:t>
      </w:r>
    </w:p>
    <w:p w:rsidR="008D4051" w:rsidRPr="008D4051" w:rsidRDefault="00F7656B" w:rsidP="007E2D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C84">
        <w:rPr>
          <w:rFonts w:ascii="Times New Roman" w:hAnsi="Times New Roman"/>
          <w:sz w:val="24"/>
          <w:szCs w:val="24"/>
          <w:lang w:eastAsia="ru-RU"/>
        </w:rPr>
        <w:t xml:space="preserve">  </w:t>
      </w:r>
    </w:p>
    <w:p w:rsidR="000B6586" w:rsidRDefault="004E5654" w:rsidP="008D4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0B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</w:t>
      </w:r>
      <w:r w:rsidR="008D4051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 деловыми качествами работников, за исключением случаев, в которых право или обязанность устанавливать такие ограничения или преимущества предусмотрены федеральными законами. </w:t>
      </w:r>
    </w:p>
    <w:p w:rsidR="008D4051" w:rsidRPr="008D4051" w:rsidRDefault="004E5654" w:rsidP="008D4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8D4051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отказывать в заключении трудового договора женщинам по мотивам, связанным с беременностью или наличием детей. </w:t>
      </w:r>
    </w:p>
    <w:p w:rsidR="00451BB3" w:rsidRPr="007108EB" w:rsidRDefault="004E5654" w:rsidP="007108EB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0B65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</w:t>
      </w:r>
      <w:r w:rsidR="008D4051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0B6586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="008D4051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заключении трудового договора с лицом, являющимся гражданином РФ, по мотиву отсутствия у него регистрации по месту жительства, пребывания или по месту нахождения работодателя, поскольку это нарушает право граждан РФ на свободу передвижения, выбо</w:t>
      </w:r>
      <w:r w:rsidR="007108EB" w:rsidRPr="007108EB">
        <w:rPr>
          <w:rFonts w:ascii="Times New Roman" w:eastAsia="Times New Roman" w:hAnsi="Times New Roman" w:cs="Times New Roman"/>
          <w:sz w:val="24"/>
          <w:szCs w:val="24"/>
          <w:lang w:eastAsia="ru-RU"/>
        </w:rPr>
        <w:t>р места пребывания и жительства.</w:t>
      </w:r>
      <w:r w:rsidR="008D4051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108EB" w:rsidRPr="007108EB" w:rsidRDefault="004E5654" w:rsidP="007108EB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3.4. </w:t>
      </w:r>
      <w:r w:rsidR="007108EB" w:rsidRPr="00710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Запрещается отказывать гражданину в приеме на работу, обосновав отказ тем, что этот гражданин достиг или скоро достигнет определенного возраста. </w:t>
      </w:r>
      <w:r w:rsidR="007108EB" w:rsidRPr="007108E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Работодатель не вправе в объявлении на вакантную должность указывать требования к возрасту соискателя.</w:t>
      </w:r>
    </w:p>
    <w:p w:rsidR="007108EB" w:rsidRPr="007108EB" w:rsidRDefault="004E5654" w:rsidP="007108EB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3.5. </w:t>
      </w:r>
      <w:r w:rsidR="007108EB" w:rsidRPr="00710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Запрещается распространение информации о свободных рабочих местах или вакантных должностях, содержащей сведения о каком бы то ни было прямом или косвенном ограничении прав или об установлении прямых или косвенных преимуществ в зависимости от возраста, пола и других обстоятельств, не связанных с деловыми качествами работника.</w:t>
      </w:r>
    </w:p>
    <w:p w:rsidR="008D4051" w:rsidRPr="008D4051" w:rsidRDefault="004E5654" w:rsidP="008D40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="0045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</w:t>
      </w:r>
      <w:r w:rsidR="00451BB3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451BB3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="00451BB3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051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r w:rsidR="007E2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приеме на работу</w:t>
      </w:r>
      <w:r w:rsidR="008D4051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приглашенным в письменной форме на работу в порядке перевода от другого работодателя, в течение одного месяца со дня уво</w:t>
      </w:r>
      <w:r w:rsidR="007E2D60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льнения с прежнего места работы.</w:t>
      </w:r>
    </w:p>
    <w:p w:rsidR="000674EA" w:rsidRDefault="004E5654" w:rsidP="000674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3.7. </w:t>
      </w:r>
      <w:r w:rsidR="0045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</w:t>
      </w:r>
      <w:r w:rsidR="00451BB3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</w:t>
      </w:r>
      <w:r w:rsidR="00451BB3">
        <w:rPr>
          <w:rFonts w:ascii="Times New Roman" w:eastAsia="Times New Roman" w:hAnsi="Times New Roman" w:cs="Times New Roman"/>
          <w:sz w:val="24"/>
          <w:szCs w:val="24"/>
          <w:lang w:eastAsia="ru-RU"/>
        </w:rPr>
        <w:t>ывать</w:t>
      </w:r>
      <w:r w:rsidR="00451BB3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051" w:rsidRPr="008D40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заключении трудового договора с инвалидом, направленным для трудоустройства службой занятости населения по квоте, если такой отказ не связан с деловыми качествами работни</w:t>
      </w:r>
      <w:r w:rsidR="00451BB3">
        <w:rPr>
          <w:rFonts w:ascii="Times New Roman" w:eastAsia="Times New Roman" w:hAnsi="Times New Roman" w:cs="Times New Roman"/>
          <w:sz w:val="24"/>
          <w:szCs w:val="24"/>
          <w:lang w:eastAsia="ru-RU"/>
        </w:rPr>
        <w:t>ка.</w:t>
      </w:r>
    </w:p>
    <w:p w:rsidR="00CC4F3C" w:rsidRPr="00CC4F3C" w:rsidRDefault="004E5654" w:rsidP="000674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</w:t>
      </w:r>
      <w:r w:rsidR="00CC4F3C" w:rsidRPr="00CC4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решении вопросов о заключении трудового договора, об оплате труда, о поручении производственных заданий и </w:t>
      </w:r>
      <w:r w:rsidR="009625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ином</w:t>
      </w:r>
      <w:r w:rsidR="00CC4F3C" w:rsidRPr="00CC4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1B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работодатель должен</w:t>
      </w:r>
      <w:r w:rsidR="00CC4F3C" w:rsidRPr="00CC4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учитывать деловые качества лиц, поступающих на работу. </w:t>
      </w:r>
    </w:p>
    <w:p w:rsidR="00CC4F3C" w:rsidRPr="00CC4F3C" w:rsidRDefault="004E5654" w:rsidP="00CC4F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 </w:t>
      </w:r>
      <w:r w:rsidR="00CC4F3C" w:rsidRPr="00CC4F3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какая бы то ни была дискриминация при установлении и изменении условий оплаты труда</w:t>
      </w:r>
      <w:r w:rsidR="00451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5654" w:rsidRDefault="004E5654" w:rsidP="004E56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3.10. </w:t>
      </w:r>
      <w:r w:rsidR="00CC4F3C" w:rsidRPr="00CC4F3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трудовым договором размера заработной платы исходя из квалификации, занимаемой должности и объема выполняемых трудовых функций работника не может расцениваться как дискр</w:t>
      </w:r>
      <w:r w:rsidR="00451B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иминация в сфере оплаты труда.</w:t>
      </w:r>
    </w:p>
    <w:p w:rsidR="000674EA" w:rsidRPr="007108EB" w:rsidRDefault="004E5654" w:rsidP="004E565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3.11. </w:t>
      </w:r>
      <w:r w:rsidR="000674EA" w:rsidRPr="00710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обстоятельствам, которые не могут рассматриваться как дискриминационные, относятся различия, исключения, предпочтения, а также ограничение прав работников, которые:</w:t>
      </w:r>
    </w:p>
    <w:p w:rsidR="000674EA" w:rsidRPr="007108EB" w:rsidRDefault="000674EA" w:rsidP="007108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0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определяются свойственными данному виду труда требованиями, установл</w:t>
      </w:r>
      <w:r w:rsidR="00962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енными федеральным законом;</w:t>
      </w:r>
    </w:p>
    <w:p w:rsidR="000674EA" w:rsidRPr="007108EB" w:rsidRDefault="000674EA" w:rsidP="007108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0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обусловлены особой заботой государства о лицах, нуждающихся в повышенной со</w:t>
      </w:r>
      <w:r w:rsidR="009625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циальной и правовой защите;</w:t>
      </w:r>
    </w:p>
    <w:p w:rsidR="000674EA" w:rsidRPr="007108EB" w:rsidRDefault="000674EA" w:rsidP="007108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0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установлены законодательством в целях обеспечения национальной безопасности, поддержания оптимального баланса трудовых ресурсов, содействия в приоритетном порядке трудоустройству граждан Российской Федерации и в целях решения иных задач внутренней и внешней политики государства</w:t>
      </w:r>
      <w:r w:rsidR="007108E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C4F3C" w:rsidRDefault="004E5654" w:rsidP="00CC4F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3.12. </w:t>
      </w:r>
      <w:r w:rsidR="00CC4F3C" w:rsidRPr="00CC4F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установления дискриминации со стороны работодателя в отношении конкретного работника юридически значимыми являются обстоятельства установления какого бы то ни было прямого или косвенного ограничения прав или установления прямых или косвенных преимуществ при осуществлении трудовых (служебных) функций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а также других обстоятельств, не связанных </w:t>
      </w:r>
      <w:r w:rsidR="00451BB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деловыми качествами работника.</w:t>
      </w:r>
    </w:p>
    <w:p w:rsidR="00451BB3" w:rsidRDefault="00451BB3" w:rsidP="004E565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BB3" w:rsidRDefault="004E5654" w:rsidP="004E565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8B2D3C" w:rsidRPr="008B2D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Заключительные положения</w:t>
      </w:r>
    </w:p>
    <w:p w:rsidR="007E2D60" w:rsidRDefault="007E2D60" w:rsidP="004E565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2D9D" w:rsidRPr="00CC4F3C" w:rsidRDefault="007E2D60" w:rsidP="00CC4F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4.1. Настоящее Положение</w:t>
      </w:r>
      <w:r w:rsidR="001A1466" w:rsidRPr="001A1466">
        <w:rPr>
          <w:rFonts w:ascii="Times New Roman" w:hAnsi="Times New Roman" w:cs="Times New Roman"/>
          <w:sz w:val="24"/>
          <w:szCs w:val="24"/>
        </w:rPr>
        <w:t xml:space="preserve"> является локальным нормативным актом общег</w:t>
      </w:r>
      <w:r w:rsidR="001A1466">
        <w:rPr>
          <w:rFonts w:ascii="Times New Roman" w:hAnsi="Times New Roman" w:cs="Times New Roman"/>
          <w:sz w:val="24"/>
          <w:szCs w:val="24"/>
        </w:rPr>
        <w:t>о характера и распространяет сво</w:t>
      </w:r>
      <w:r w:rsidR="001A1466" w:rsidRPr="001A1466">
        <w:rPr>
          <w:rFonts w:ascii="Times New Roman" w:hAnsi="Times New Roman" w:cs="Times New Roman"/>
          <w:sz w:val="24"/>
          <w:szCs w:val="24"/>
        </w:rPr>
        <w:t xml:space="preserve">е действие на всех сотрудников </w:t>
      </w:r>
      <w:r w:rsidR="00732D9D" w:rsidRPr="00732D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Общества.</w:t>
      </w:r>
    </w:p>
    <w:sectPr w:rsidR="00732D9D" w:rsidRPr="00CC4F3C" w:rsidSect="00BB6E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4F9" w:rsidRDefault="000454F9" w:rsidP="00BE01F8">
      <w:pPr>
        <w:spacing w:after="0" w:line="240" w:lineRule="auto"/>
      </w:pPr>
      <w:r>
        <w:separator/>
      </w:r>
    </w:p>
  </w:endnote>
  <w:endnote w:type="continuationSeparator" w:id="0">
    <w:p w:rsidR="000454F9" w:rsidRDefault="000454F9" w:rsidP="00BE0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1F8" w:rsidRDefault="00BE01F8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1F8" w:rsidRDefault="00552CEA">
    <w:pPr>
      <w:pStyle w:val="a8"/>
    </w:pPr>
    <w:r>
      <w:rPr>
        <w:noProof/>
        <w:lang w:eastAsia="ru-RU"/>
      </w:rPr>
      <w:drawing>
        <wp:inline distT="0" distB="0" distL="0" distR="0">
          <wp:extent cx="9526" cy="9526"/>
          <wp:effectExtent l="0" t="0" r="0" b="0"/>
          <wp:docPr id="2" name="Рисунок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1F8" w:rsidRDefault="00BE01F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4F9" w:rsidRDefault="000454F9" w:rsidP="00BE01F8">
      <w:pPr>
        <w:spacing w:after="0" w:line="240" w:lineRule="auto"/>
      </w:pPr>
      <w:r>
        <w:separator/>
      </w:r>
    </w:p>
  </w:footnote>
  <w:footnote w:type="continuationSeparator" w:id="0">
    <w:p w:rsidR="000454F9" w:rsidRDefault="000454F9" w:rsidP="00BE0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1F8" w:rsidRDefault="00BE01F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1F8" w:rsidRDefault="00BE01F8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01F8" w:rsidRDefault="00BE01F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814F1"/>
    <w:multiLevelType w:val="multilevel"/>
    <w:tmpl w:val="5196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A16F3E"/>
    <w:multiLevelType w:val="multilevel"/>
    <w:tmpl w:val="F18AE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51BE0"/>
    <w:rsid w:val="000454F9"/>
    <w:rsid w:val="000674EA"/>
    <w:rsid w:val="000B6586"/>
    <w:rsid w:val="000E0117"/>
    <w:rsid w:val="000F7CBF"/>
    <w:rsid w:val="00151B33"/>
    <w:rsid w:val="00151BE0"/>
    <w:rsid w:val="001A1466"/>
    <w:rsid w:val="001A1F4D"/>
    <w:rsid w:val="001B6F55"/>
    <w:rsid w:val="00220B91"/>
    <w:rsid w:val="00260568"/>
    <w:rsid w:val="00382DB9"/>
    <w:rsid w:val="00451BB3"/>
    <w:rsid w:val="00454343"/>
    <w:rsid w:val="00480E41"/>
    <w:rsid w:val="00495F38"/>
    <w:rsid w:val="004E5654"/>
    <w:rsid w:val="004F5CCC"/>
    <w:rsid w:val="00532566"/>
    <w:rsid w:val="00544B03"/>
    <w:rsid w:val="00552CEA"/>
    <w:rsid w:val="00687E80"/>
    <w:rsid w:val="006A3B34"/>
    <w:rsid w:val="006C427C"/>
    <w:rsid w:val="006F73FE"/>
    <w:rsid w:val="00705123"/>
    <w:rsid w:val="007108EB"/>
    <w:rsid w:val="00732D9D"/>
    <w:rsid w:val="00751EC9"/>
    <w:rsid w:val="0076497B"/>
    <w:rsid w:val="007B5276"/>
    <w:rsid w:val="007E2D60"/>
    <w:rsid w:val="00840881"/>
    <w:rsid w:val="008B2D3C"/>
    <w:rsid w:val="008D4051"/>
    <w:rsid w:val="008E1C00"/>
    <w:rsid w:val="0095463A"/>
    <w:rsid w:val="0096258A"/>
    <w:rsid w:val="00A80543"/>
    <w:rsid w:val="00B125EB"/>
    <w:rsid w:val="00B17817"/>
    <w:rsid w:val="00BB6E4E"/>
    <w:rsid w:val="00BE01F8"/>
    <w:rsid w:val="00BE71F5"/>
    <w:rsid w:val="00C50B55"/>
    <w:rsid w:val="00C60B72"/>
    <w:rsid w:val="00C82B1C"/>
    <w:rsid w:val="00C870BF"/>
    <w:rsid w:val="00CC4F3C"/>
    <w:rsid w:val="00DD762D"/>
    <w:rsid w:val="00E61FD6"/>
    <w:rsid w:val="00EF13F9"/>
    <w:rsid w:val="00F019BA"/>
    <w:rsid w:val="00F274E7"/>
    <w:rsid w:val="00F67D75"/>
    <w:rsid w:val="00F7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6E4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256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E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01F8"/>
  </w:style>
  <w:style w:type="paragraph" w:styleId="a8">
    <w:name w:val="footer"/>
    <w:basedOn w:val="a"/>
    <w:link w:val="a9"/>
    <w:uiPriority w:val="99"/>
    <w:unhideWhenUsed/>
    <w:rsid w:val="00BE0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0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3877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6092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391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</w:divsChild>
    </w:div>
    <w:div w:id="3575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89366&amp;dst=100240&amp;field=134&amp;date=24.01.2023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2092&amp;dst=100088&amp;field=134&amp;date=24.01.202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9174B45B60A88B3BF4C5B63CE750C16A.dms.sberbank.ru/9174B45B60A88B3BF4C5B63CE750C16A-5C0CE88C69B6AD85C62C57FD63437EA4-DA22FC19D23544598B3B7C9A73517CEC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1140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User</cp:lastModifiedBy>
  <cp:revision>4</cp:revision>
  <cp:lastPrinted>2023-01-24T12:54:00Z</cp:lastPrinted>
  <dcterms:created xsi:type="dcterms:W3CDTF">2026-07-07T09:02:00Z</dcterms:created>
  <dcterms:modified xsi:type="dcterms:W3CDTF">2026-07-07T09:06:00Z</dcterms:modified>
</cp:coreProperties>
</file>